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30" w:rsidRDefault="00586A30" w:rsidP="00586A30">
      <w:pPr>
        <w:tabs>
          <w:tab w:val="left" w:pos="5245"/>
        </w:tabs>
        <w:jc w:val="center"/>
        <w:rPr>
          <w:color w:val="000000"/>
        </w:rPr>
      </w:pPr>
      <w:r>
        <w:rPr>
          <w:color w:val="000000"/>
        </w:rPr>
        <w:t>Проект постановления</w:t>
      </w:r>
    </w:p>
    <w:p w:rsidR="00586A30" w:rsidRDefault="00586A30" w:rsidP="00586A30">
      <w:pPr>
        <w:tabs>
          <w:tab w:val="left" w:pos="5245"/>
        </w:tabs>
        <w:ind w:right="5386"/>
        <w:jc w:val="both"/>
        <w:rPr>
          <w:color w:val="000000"/>
        </w:rPr>
      </w:pPr>
    </w:p>
    <w:p w:rsidR="00586A30" w:rsidRDefault="00586A30" w:rsidP="00586A30">
      <w:pPr>
        <w:tabs>
          <w:tab w:val="left" w:pos="5245"/>
        </w:tabs>
        <w:ind w:right="5386"/>
        <w:jc w:val="both"/>
        <w:rPr>
          <w:color w:val="000000"/>
        </w:rPr>
      </w:pPr>
    </w:p>
    <w:p w:rsidR="00586A30" w:rsidRPr="001F35E0" w:rsidRDefault="00586A30" w:rsidP="00586A30">
      <w:pPr>
        <w:tabs>
          <w:tab w:val="left" w:pos="5245"/>
        </w:tabs>
        <w:ind w:right="5386"/>
        <w:jc w:val="both"/>
        <w:rPr>
          <w:color w:val="000000"/>
        </w:rPr>
      </w:pPr>
      <w:r w:rsidRPr="001F35E0">
        <w:rPr>
          <w:color w:val="000000"/>
        </w:rPr>
        <w:t xml:space="preserve">О внесении изменений </w:t>
      </w:r>
      <w:r>
        <w:rPr>
          <w:color w:val="000000"/>
        </w:rPr>
        <w:t xml:space="preserve">                             </w:t>
      </w:r>
      <w:r w:rsidRPr="001F35E0">
        <w:rPr>
          <w:color w:val="000000"/>
        </w:rPr>
        <w:t xml:space="preserve">в постановление от 22.01.2013 </w:t>
      </w:r>
      <w:r>
        <w:rPr>
          <w:color w:val="000000"/>
        </w:rPr>
        <w:t xml:space="preserve">                </w:t>
      </w:r>
      <w:r w:rsidRPr="001F35E0">
        <w:rPr>
          <w:color w:val="000000"/>
        </w:rPr>
        <w:t xml:space="preserve">№ 57 «О порядке предоставления мер социальной поддержки </w:t>
      </w:r>
      <w:r>
        <w:rPr>
          <w:color w:val="000000"/>
        </w:rPr>
        <w:t xml:space="preserve">                         </w:t>
      </w:r>
      <w:r w:rsidRPr="001F35E0">
        <w:rPr>
          <w:color w:val="000000"/>
        </w:rPr>
        <w:t xml:space="preserve">и социальной помощи отдельным категориям граждан»  </w:t>
      </w:r>
      <w:r w:rsidRPr="001F35E0">
        <w:rPr>
          <w:color w:val="000000"/>
        </w:rPr>
        <w:tab/>
      </w:r>
    </w:p>
    <w:p w:rsidR="00586A30" w:rsidRDefault="00586A30" w:rsidP="00586A30">
      <w:pPr>
        <w:widowControl w:val="0"/>
        <w:autoSpaceDE w:val="0"/>
        <w:autoSpaceDN w:val="0"/>
        <w:jc w:val="both"/>
        <w:rPr>
          <w:color w:val="000000"/>
        </w:rPr>
      </w:pPr>
    </w:p>
    <w:p w:rsidR="00586A30" w:rsidRPr="001F35E0" w:rsidRDefault="00586A30" w:rsidP="00586A30">
      <w:pPr>
        <w:autoSpaceDE w:val="0"/>
        <w:autoSpaceDN w:val="0"/>
        <w:ind w:firstLine="709"/>
        <w:jc w:val="both"/>
        <w:rPr>
          <w:color w:val="000000"/>
        </w:rPr>
      </w:pPr>
    </w:p>
    <w:p w:rsidR="00586A30" w:rsidRPr="001F35E0" w:rsidRDefault="00586A30" w:rsidP="00586A30">
      <w:pPr>
        <w:autoSpaceDE w:val="0"/>
        <w:autoSpaceDN w:val="0"/>
        <w:ind w:firstLine="709"/>
        <w:jc w:val="both"/>
      </w:pPr>
      <w:r w:rsidRPr="00A148C9">
        <w:t xml:space="preserve">1.1. </w:t>
      </w:r>
      <w:r w:rsidRPr="001F35E0">
        <w:t>Внести в постановление администрации района от 22.01.2013 № 57</w:t>
      </w:r>
      <w:r>
        <w:t xml:space="preserve">              </w:t>
      </w:r>
      <w:r w:rsidRPr="001F35E0">
        <w:t xml:space="preserve"> «О порядке предоставления мер социальной поддержки и социальной помощи отдельным категориям граждан»</w:t>
      </w:r>
      <w:r w:rsidRPr="00A148C9">
        <w:t xml:space="preserve"> (с изменениями от </w:t>
      </w:r>
      <w:hyperlink r:id="rId4" w:tgtFrame="ChangingDocument" w:tooltip="О внесении изменений в постановление администрации района от 22.01.2013 № 57 " w:history="1">
        <w:r w:rsidRPr="00A148C9">
          <w:t>23.07.2013 № 1535</w:t>
        </w:r>
      </w:hyperlink>
      <w:r w:rsidRPr="00A148C9">
        <w:t>,</w:t>
      </w:r>
      <w:r>
        <w:t xml:space="preserve">                         </w:t>
      </w:r>
      <w:r w:rsidRPr="00A148C9">
        <w:t xml:space="preserve">от </w:t>
      </w:r>
      <w:hyperlink r:id="rId5" w:tgtFrame="ChangingDocument" w:tooltip="О внесении изменений в постановление администрации района от 22.01.2013 № 57 " w:history="1">
        <w:r w:rsidRPr="00A148C9">
          <w:t>10.10.2013 № 2093</w:t>
        </w:r>
      </w:hyperlink>
      <w:r w:rsidRPr="00A148C9">
        <w:t xml:space="preserve">, от </w:t>
      </w:r>
      <w:hyperlink r:id="rId6" w:tgtFrame="ChangingDocument" w:tooltip="О внесении изменений в постановление администрации района от 22.01.2013 № 57 " w:history="1">
        <w:r w:rsidRPr="00A148C9">
          <w:t>14.11.2013 № 2395</w:t>
        </w:r>
      </w:hyperlink>
      <w:r w:rsidRPr="00A148C9">
        <w:t xml:space="preserve">, от </w:t>
      </w:r>
      <w:hyperlink r:id="rId7" w:tgtFrame="ChangingDocument" w:tooltip="О внесении изменений в приложения 1, 3 к постановлению администрации района от 22.01.2013 № 57 " w:history="1">
        <w:r w:rsidRPr="00A148C9">
          <w:t>18.12.2013 № 2737</w:t>
        </w:r>
      </w:hyperlink>
      <w:r w:rsidRPr="00A148C9">
        <w:t xml:space="preserve">, </w:t>
      </w:r>
      <w:r>
        <w:t xml:space="preserve">                                </w:t>
      </w:r>
      <w:r w:rsidRPr="00A148C9">
        <w:t xml:space="preserve">от </w:t>
      </w:r>
      <w:hyperlink r:id="rId8" w:tgtFrame="ChangingDocument" w:tooltip="О внесении изменений в приложения 1, 3 к постановлению администрации района от 22.01.2013 № 57 " w:history="1">
        <w:r w:rsidRPr="00A148C9">
          <w:t>24.03.2015 № 547</w:t>
        </w:r>
      </w:hyperlink>
      <w:r w:rsidRPr="00A148C9">
        <w:t xml:space="preserve">, от </w:t>
      </w:r>
      <w:hyperlink r:id="rId9" w:tgtFrame="ChangingDocument" w:tooltip="О внесении изменений в приложение 1 к постановлению администрации района от 22.01.2013 № 57 " w:history="1">
        <w:r w:rsidRPr="00A148C9">
          <w:t>21.04.2015 № 719</w:t>
        </w:r>
      </w:hyperlink>
      <w:r w:rsidRPr="00A148C9">
        <w:t xml:space="preserve">, от </w:t>
      </w:r>
      <w:hyperlink r:id="rId10" w:tgtFrame="ChangingDocument" w:tooltip="О внесении изменений в приложение 1 к постановлению администрации района от 22.01.2013 № 57 " w:history="1">
        <w:r w:rsidRPr="00A148C9">
          <w:t>02.06.2015 № 919</w:t>
        </w:r>
      </w:hyperlink>
      <w:r w:rsidRPr="00A148C9">
        <w:t xml:space="preserve">, от </w:t>
      </w:r>
      <w:hyperlink r:id="rId11" w:tgtFrame="ChangingDocument" w:tooltip="О внесении изменений в приложения 1, 3 к постановлению администрации района от 22.01.2013 № 57 " w:history="1">
        <w:r w:rsidRPr="00A148C9">
          <w:t xml:space="preserve">22.07.2015 </w:t>
        </w:r>
        <w:r>
          <w:t xml:space="preserve">             </w:t>
        </w:r>
        <w:r w:rsidRPr="00A148C9">
          <w:t>№ 1281</w:t>
        </w:r>
      </w:hyperlink>
      <w:r w:rsidRPr="00A148C9">
        <w:t xml:space="preserve">, от </w:t>
      </w:r>
      <w:hyperlink r:id="rId12" w:tgtFrame="ChangingDocument" w:tooltip="О внесении изменений в постановление администрации района от 22.01.2013 № 57 " w:history="1">
        <w:r w:rsidRPr="00A148C9">
          <w:t>06.11.2015 № 2214</w:t>
        </w:r>
      </w:hyperlink>
      <w:r w:rsidRPr="00A148C9">
        <w:t xml:space="preserve">, от </w:t>
      </w:r>
      <w:hyperlink r:id="rId13" w:tgtFrame="ChangingDocument" w:tooltip="О внесении изменений в приложение 1 к постановлению администрации района от 22.01.2013 № 57 " w:history="1">
        <w:r w:rsidRPr="00A148C9">
          <w:t>18.01.2016 № 90</w:t>
        </w:r>
      </w:hyperlink>
      <w:r w:rsidRPr="00A148C9">
        <w:t xml:space="preserve">, от </w:t>
      </w:r>
      <w:hyperlink r:id="rId14" w:tgtFrame="ChangingDocument" w:history="1">
        <w:r w:rsidRPr="00A148C9">
          <w:t>19.04.2016 № 1087</w:t>
        </w:r>
      </w:hyperlink>
      <w:r w:rsidRPr="00A148C9">
        <w:t xml:space="preserve">, </w:t>
      </w:r>
      <w:r>
        <w:t xml:space="preserve">                       </w:t>
      </w:r>
      <w:r w:rsidRPr="00A148C9">
        <w:t xml:space="preserve">от </w:t>
      </w:r>
      <w:hyperlink r:id="rId15" w:tgtFrame="ChangingDocument" w:history="1">
        <w:r w:rsidRPr="00A148C9">
          <w:t>21.07.2016 № 1755</w:t>
        </w:r>
      </w:hyperlink>
      <w:r w:rsidRPr="00A148C9">
        <w:t xml:space="preserve">, от </w:t>
      </w:r>
      <w:hyperlink r:id="rId16" w:tgtFrame="ChangingDocument" w:history="1">
        <w:r w:rsidRPr="00A148C9">
          <w:t>23.05.2017 № 1008</w:t>
        </w:r>
      </w:hyperlink>
      <w:r w:rsidRPr="00A148C9">
        <w:t xml:space="preserve">, от </w:t>
      </w:r>
      <w:hyperlink r:id="rId17" w:tgtFrame="ChangingDocument" w:history="1">
        <w:r w:rsidRPr="00A148C9">
          <w:t>16.06.2017 № 1163</w:t>
        </w:r>
      </w:hyperlink>
      <w:r w:rsidRPr="00A148C9">
        <w:t xml:space="preserve">, </w:t>
      </w:r>
      <w:r>
        <w:t xml:space="preserve">                                 </w:t>
      </w:r>
      <w:r w:rsidRPr="00A148C9">
        <w:t xml:space="preserve">от </w:t>
      </w:r>
      <w:hyperlink r:id="rId18" w:tgtFrame="ChangingDocument" w:history="1">
        <w:r w:rsidRPr="00A148C9">
          <w:t>07.05.2018 № 1029</w:t>
        </w:r>
      </w:hyperlink>
      <w:r w:rsidRPr="00A148C9">
        <w:t xml:space="preserve">, от </w:t>
      </w:r>
      <w:hyperlink r:id="rId19" w:tooltip="постановление от 03.12.2018 0:00:00 №2739 Администрация Нижневартовского района&#10;&#10;О внесении изменений в приложения 1, 3 к постановлению администрации района от 22.01.2013 № 57 " w:history="1">
        <w:r w:rsidRPr="00A148C9">
          <w:t>03.12.2018 № 2739</w:t>
        </w:r>
      </w:hyperlink>
      <w:r w:rsidRPr="00A148C9">
        <w:t xml:space="preserve">, от </w:t>
      </w:r>
      <w:hyperlink r:id="rId20" w:tooltip="постановление от 23.04.2019 0:00:00 №895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23.04.2019 № 895</w:t>
        </w:r>
      </w:hyperlink>
      <w:r w:rsidRPr="00A148C9">
        <w:t xml:space="preserve">, от </w:t>
      </w:r>
      <w:hyperlink r:id="rId21" w:tooltip="постановление от 03.10.2019 0:00:00 №1972 Администрация Нижневартовского района&#10;&#10;О внесении изменений в приложение 3 к постановлению администрации района от 22.01.2013 № 57 " w:history="1">
        <w:r w:rsidRPr="00A148C9">
          <w:t>03.10.2019 № 1972</w:t>
        </w:r>
      </w:hyperlink>
      <w:r w:rsidRPr="00A148C9">
        <w:t xml:space="preserve">, от </w:t>
      </w:r>
      <w:hyperlink r:id="rId22" w:tooltip="постановление от 13.11.2019 0:00:00 №2250 Администрация Нижневартовского района&#10;&#10;О внесении изменений в приложения 1–3 к постановлению администрации района от 22.01.2013 № 57 " w:history="1">
        <w:r w:rsidRPr="00A148C9">
          <w:t>13.11.2019 № 2250</w:t>
        </w:r>
      </w:hyperlink>
      <w:r w:rsidRPr="00A148C9">
        <w:t xml:space="preserve">, от </w:t>
      </w:r>
      <w:hyperlink r:id="rId23" w:tooltip="постановление от 12.03.2020 0:00:00 №400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12.03.2020 № 400</w:t>
        </w:r>
      </w:hyperlink>
      <w:r w:rsidRPr="00A148C9">
        <w:t xml:space="preserve">, от </w:t>
      </w:r>
      <w:hyperlink r:id="rId24" w:tooltip="постановление от 03.12.2020 0:00:00 №1867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03.12.2020 № 1867</w:t>
        </w:r>
      </w:hyperlink>
      <w:r w:rsidRPr="00A148C9">
        <w:t xml:space="preserve">, </w:t>
      </w:r>
      <w:r>
        <w:t xml:space="preserve">                   </w:t>
      </w:r>
      <w:r w:rsidRPr="00A148C9">
        <w:t xml:space="preserve">от </w:t>
      </w:r>
      <w:hyperlink r:id="rId25" w:tooltip="постановление от 04.03.2021 0:00:00 №273 Администрация Нижневартовского района&#10;&#10;О внесении изменения в приложение 3 к постановлению администрации района от 22.01.2013 № 57 " w:history="1">
        <w:r w:rsidRPr="00A148C9">
          <w:t>04.03.2021 № 273</w:t>
        </w:r>
      </w:hyperlink>
      <w:r w:rsidRPr="00A148C9">
        <w:t xml:space="preserve">, от </w:t>
      </w:r>
      <w:hyperlink r:id="rId26" w:tooltip="постановление от 02.04.2021 0:00:00 №468 Администрация Нижневартовского района&#10;&#10;О внесении изменений в приложение 1 к постановлению администрации района от 22.01.2013 № 57 " w:history="1">
        <w:r w:rsidRPr="00A148C9">
          <w:t>02.04.2021 № 468</w:t>
        </w:r>
      </w:hyperlink>
      <w:r w:rsidRPr="00A148C9">
        <w:t xml:space="preserve">, </w:t>
      </w:r>
      <w:hyperlink r:id="rId27" w:tooltip="постановление от 18.04.2022 14:52:04 №886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от 18.04.2022 № 886</w:t>
        </w:r>
      </w:hyperlink>
      <w:r w:rsidRPr="00A148C9">
        <w:t xml:space="preserve">, от </w:t>
      </w:r>
      <w:hyperlink r:id="rId28" w:tooltip="постановление от 04.05.2022 0:00:00 №962 Администрация Нижневартовского района&#10;&#10;О внесении изменений в приложение 1 к постановлению администрации района от 22.01.2013 № 57 " w:history="1">
        <w:r w:rsidRPr="00A148C9">
          <w:t xml:space="preserve">04.05.2022 </w:t>
        </w:r>
        <w:r>
          <w:t xml:space="preserve">         </w:t>
        </w:r>
        <w:r w:rsidRPr="00A148C9">
          <w:t>№ 962</w:t>
        </w:r>
      </w:hyperlink>
      <w:r w:rsidRPr="00A148C9">
        <w:t xml:space="preserve">, </w:t>
      </w:r>
      <w:hyperlink r:id="rId29" w:tooltip="постановление от 02.08.2022 0:00:00 №1654 Администрация Нижневартовского района&#10;&#10;&#10;О внесении изменения в приложение 3 к постановлению администрации района от 22.01.2013 № 57 " w:history="1">
        <w:r w:rsidRPr="00A148C9">
          <w:t>от 02.08.2022 № 1654</w:t>
        </w:r>
      </w:hyperlink>
      <w:r w:rsidRPr="00A148C9">
        <w:t xml:space="preserve">, от </w:t>
      </w:r>
      <w:hyperlink r:id="rId30" w:tooltip="постановление от 17.02.2023 0:00:00 №148 Администрация Нижневартовского района&#10;&#10;О внесении изменений в приложения 1, 3 к постановлению администрации района от 22.01.2013 № 57 " w:history="1">
        <w:r w:rsidRPr="00A148C9">
          <w:t>17.02.2023 № 148</w:t>
        </w:r>
      </w:hyperlink>
      <w:r w:rsidRPr="00A148C9">
        <w:t xml:space="preserve">, </w:t>
      </w:r>
      <w:hyperlink r:id="rId31" w:tooltip="постановление от 02.05.2023 0:00:00 №410 Администрация Нижневартовского района&#10;&#10;О внесении изменений в приложение 1 к постановлению администрации района от 22.01.2013 № 57 " w:history="1">
        <w:r w:rsidRPr="00A148C9">
          <w:t>от 02.05.2023 № 410</w:t>
        </w:r>
      </w:hyperlink>
      <w:r w:rsidRPr="00A148C9">
        <w:t xml:space="preserve">, </w:t>
      </w:r>
      <w:r>
        <w:t xml:space="preserve">                    </w:t>
      </w:r>
      <w:r w:rsidRPr="00A148C9">
        <w:t xml:space="preserve">от </w:t>
      </w:r>
      <w:hyperlink r:id="rId32" w:tooltip="постановление от 07.06.2023 0:00:00 №570 Администрация Нижневартовского района&#10;&#10;О внесении изменений в приложение 1 к постановлению администрации района от 22.01.2013 № 57 " w:history="1">
        <w:r w:rsidRPr="00A148C9">
          <w:t>07.06.2023 № 570</w:t>
        </w:r>
      </w:hyperlink>
      <w:r w:rsidRPr="00A148C9">
        <w:t xml:space="preserve">, от </w:t>
      </w:r>
      <w:hyperlink r:id="rId33" w:tooltip="постановление от 06.07.2023 0:00:00 №664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06.07.2023 № 664</w:t>
        </w:r>
      </w:hyperlink>
      <w:r w:rsidRPr="00A148C9">
        <w:t xml:space="preserve">, </w:t>
      </w:r>
      <w:hyperlink r:id="rId34" w:tooltip="постановление от 24.08.2023 0:00:00 №810 Администрация Нижневартовского района&#10;&#10;О внесении изменений в приложения 1, 3 к постановлению администрации района от 22.01.2013 № 57 " w:history="1">
        <w:r w:rsidRPr="00A148C9">
          <w:t>от 24.08.2023 № 810</w:t>
        </w:r>
      </w:hyperlink>
      <w:r w:rsidRPr="00A148C9">
        <w:t xml:space="preserve">, от </w:t>
      </w:r>
      <w:hyperlink r:id="rId35" w:tooltip="постановление от 29.01.2024 0:00:00 №60 Администрация Нижневартовского района&#10;&#10;О внесении изменения в приложение 1 к постановлению администрации района от 22.01.2013 № 57 " w:history="1">
        <w:r w:rsidRPr="00A148C9">
          <w:t xml:space="preserve">29.01.2024 </w:t>
        </w:r>
        <w:r>
          <w:t xml:space="preserve">          </w:t>
        </w:r>
        <w:r w:rsidRPr="00A148C9">
          <w:t>№ 60</w:t>
        </w:r>
      </w:hyperlink>
      <w:r w:rsidRPr="00A148C9">
        <w:t xml:space="preserve">, от </w:t>
      </w:r>
      <w:hyperlink r:id="rId36" w:tooltip="постановление от 15.02.2024 0:00:00 №152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15.02.2024 № 152</w:t>
        </w:r>
      </w:hyperlink>
      <w:r w:rsidRPr="00A148C9">
        <w:t xml:space="preserve">, от </w:t>
      </w:r>
      <w:hyperlink r:id="rId37" w:tooltip="постановление от 18.04.2024 0:00:00 №497 Администрация Нижневартовского района&#10;&#10;О внесении изменений в постановление администрации района от 22.01.2013 № 57 " w:history="1">
        <w:r w:rsidRPr="00A148C9">
          <w:t>18.04.2024 № 497</w:t>
        </w:r>
      </w:hyperlink>
      <w:r w:rsidRPr="00A148C9">
        <w:t xml:space="preserve">, от </w:t>
      </w:r>
      <w:hyperlink r:id="rId38" w:tooltip="постановление от 18.04.2024 0:00:00 №509 Администрация Нижневартовского района&#10;&#10;О внесении изменений в приложение 1 к постановлению администрации района от 22.01.2013 № 57 " w:history="1">
        <w:r w:rsidRPr="00A148C9">
          <w:t>18.04.2024 № 509</w:t>
        </w:r>
      </w:hyperlink>
      <w:r>
        <w:t>, от 06.08.2024 № 999</w:t>
      </w:r>
      <w:r w:rsidRPr="00A148C9">
        <w:t>)</w:t>
      </w:r>
      <w:r w:rsidRPr="001F35E0">
        <w:t xml:space="preserve"> следующие изменения: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</w:pPr>
      <w:r w:rsidRPr="00C20EEB">
        <w:rPr>
          <w:spacing w:val="-5"/>
          <w:lang w:eastAsia="ar-SA"/>
        </w:rPr>
        <w:t xml:space="preserve">1.1. </w:t>
      </w:r>
      <w:r>
        <w:rPr>
          <w:spacing w:val="-5"/>
          <w:lang w:eastAsia="ar-SA"/>
        </w:rPr>
        <w:t>Абзац 9 под</w:t>
      </w:r>
      <w:r w:rsidRPr="00C20EEB">
        <w:t xml:space="preserve">пункта </w:t>
      </w:r>
      <w:r>
        <w:t>2.1</w:t>
      </w:r>
      <w:r w:rsidRPr="00C20EEB">
        <w:t xml:space="preserve">.1 раздела </w:t>
      </w:r>
      <w:r w:rsidRPr="00C20EEB">
        <w:rPr>
          <w:lang w:val="en-US"/>
        </w:rPr>
        <w:t>II</w:t>
      </w:r>
      <w:r w:rsidRPr="00C20EEB">
        <w:t xml:space="preserve"> </w:t>
      </w:r>
      <w:r>
        <w:t>дополнить словами следующего содержания «</w:t>
      </w:r>
      <w:r w:rsidRPr="00CB60E4">
        <w:rPr>
          <w:rFonts w:eastAsia="Calibri"/>
          <w:color w:val="3B3838" w:themeColor="background2" w:themeShade="40"/>
          <w:lang w:eastAsia="en-US"/>
        </w:rPr>
        <w:t>(</w:t>
      </w:r>
      <w:r w:rsidRPr="0071348E">
        <w:rPr>
          <w:rFonts w:eastAsia="Calibri"/>
          <w:color w:val="538135" w:themeColor="accent6" w:themeShade="BF"/>
          <w:lang w:eastAsia="en-US"/>
        </w:rPr>
        <w:t>далее – членов семей погибших (умерших) участников специальной военной операции</w:t>
      </w:r>
      <w:r w:rsidRPr="00CB60E4">
        <w:rPr>
          <w:rFonts w:eastAsia="Calibri"/>
          <w:color w:val="3B3838" w:themeColor="background2" w:themeShade="40"/>
          <w:lang w:eastAsia="en-US"/>
        </w:rPr>
        <w:t>)</w:t>
      </w:r>
      <w:r>
        <w:t>.».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</w:pPr>
      <w:r>
        <w:t xml:space="preserve">1.2. Строку 6 </w:t>
      </w:r>
      <w:r w:rsidRPr="00822339">
        <w:t>таблиц</w:t>
      </w:r>
      <w:r>
        <w:t>ы</w:t>
      </w:r>
      <w:r w:rsidRPr="00822339">
        <w:t xml:space="preserve"> пункта 3.1 раздела </w:t>
      </w:r>
      <w:r w:rsidRPr="00822339">
        <w:rPr>
          <w:lang w:val="en-US"/>
        </w:rPr>
        <w:t>III</w:t>
      </w:r>
      <w:r w:rsidRPr="00822339">
        <w:t xml:space="preserve"> изложить в следующей редакции</w:t>
      </w:r>
      <w:r>
        <w:t>: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</w:pPr>
      <w:r>
        <w:t>«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591"/>
        <w:gridCol w:w="3679"/>
        <w:gridCol w:w="1282"/>
        <w:gridCol w:w="1411"/>
      </w:tblGrid>
      <w:tr w:rsidR="00586A30" w:rsidRPr="00CB60E4" w:rsidTr="00F6616A">
        <w:trPr>
          <w:trHeight w:val="1403"/>
          <w:jc w:val="center"/>
        </w:trPr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6.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День образования Нижневартовского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Почетные граждане Нижневартовского района;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граждане, которым присвоено звание «Почетный гражданин Нижневартовского района» в текущем году;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граждане, награжденные знаком «За заслуги перед Нижневартовским районом» в текущем году;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семьи умерших Почетных граждан Нижневартовского района;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 xml:space="preserve">неработающие граждане, награжденные знаком «За заслуги </w:t>
            </w:r>
            <w:r w:rsidRPr="00CB60E4">
              <w:rPr>
                <w:color w:val="3B3838" w:themeColor="background2" w:themeShade="40"/>
                <w:sz w:val="24"/>
                <w:szCs w:val="24"/>
              </w:rPr>
              <w:lastRenderedPageBreak/>
              <w:t>перед Нижневартовским районом»;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лица, награжденные знаком «Жителю блокадного Ленинграда»;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годы Великой Отечественной войны;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бывшие несовершеннолетние узники концлагерей, гетто и других мест принудительного содержания, созданных фашистами;</w:t>
            </w:r>
          </w:p>
          <w:p w:rsidR="00586A30" w:rsidRPr="008A5BDE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538135" w:themeColor="accent6" w:themeShade="BF"/>
                <w:sz w:val="24"/>
                <w:szCs w:val="24"/>
              </w:rPr>
            </w:pPr>
            <w:bookmarkStart w:id="0" w:name="_Hlk164157547"/>
            <w:r w:rsidRPr="008A5BDE">
              <w:rPr>
                <w:color w:val="538135" w:themeColor="accent6" w:themeShade="BF"/>
                <w:sz w:val="24"/>
                <w:szCs w:val="24"/>
              </w:rPr>
              <w:t>участники специальной военной операции</w:t>
            </w:r>
            <w:r w:rsidRPr="008A5BDE">
              <w:rPr>
                <w:rFonts w:eastAsia="Calibri"/>
                <w:color w:val="538135" w:themeColor="accent6" w:themeShade="BF"/>
                <w:sz w:val="24"/>
                <w:szCs w:val="24"/>
                <w:lang w:eastAsia="en-US"/>
              </w:rPr>
              <w:t>;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A5BDE">
              <w:rPr>
                <w:color w:val="538135" w:themeColor="accent6" w:themeShade="BF"/>
                <w:sz w:val="24"/>
                <w:szCs w:val="24"/>
              </w:rPr>
              <w:t>члены семей погибших (умерших) участников специальной военной операции.</w:t>
            </w:r>
            <w:bookmarkEnd w:id="0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lastRenderedPageBreak/>
              <w:t>50,0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28,5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17,25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7,0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5,0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30,0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30,0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30,0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30,0</w:t>
            </w: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</w:p>
          <w:p w:rsidR="00586A30" w:rsidRPr="00CB60E4" w:rsidRDefault="00586A30" w:rsidP="00F6616A">
            <w:pPr>
              <w:autoSpaceDE w:val="0"/>
              <w:autoSpaceDN w:val="0"/>
              <w:adjustRightInd w:val="0"/>
              <w:jc w:val="center"/>
              <w:rPr>
                <w:color w:val="3B3838" w:themeColor="background2" w:themeShade="40"/>
                <w:sz w:val="24"/>
                <w:szCs w:val="24"/>
              </w:rPr>
            </w:pPr>
            <w:r w:rsidRPr="00CB60E4">
              <w:rPr>
                <w:color w:val="3B3838" w:themeColor="background2" w:themeShade="40"/>
                <w:sz w:val="24"/>
                <w:szCs w:val="24"/>
              </w:rPr>
              <w:t>30,0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0" w:rsidRPr="00CB60E4" w:rsidRDefault="00586A30" w:rsidP="00F6616A">
            <w:pPr>
              <w:autoSpaceDE w:val="0"/>
              <w:autoSpaceDN w:val="0"/>
              <w:adjustRightInd w:val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586A30" w:rsidRDefault="00586A30" w:rsidP="00586A30">
      <w:pPr>
        <w:autoSpaceDE w:val="0"/>
        <w:autoSpaceDN w:val="0"/>
        <w:adjustRightInd w:val="0"/>
        <w:ind w:firstLine="709"/>
        <w:jc w:val="right"/>
      </w:pPr>
      <w:r>
        <w:t>».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</w:pPr>
      <w:r w:rsidRPr="00C20EEB">
        <w:rPr>
          <w:spacing w:val="-5"/>
          <w:lang w:eastAsia="ar-SA"/>
        </w:rPr>
        <w:t>1.</w:t>
      </w:r>
      <w:r>
        <w:rPr>
          <w:spacing w:val="-5"/>
          <w:lang w:eastAsia="ar-SA"/>
        </w:rPr>
        <w:t>3</w:t>
      </w:r>
      <w:r w:rsidRPr="00C20EEB">
        <w:rPr>
          <w:spacing w:val="-5"/>
          <w:lang w:eastAsia="ar-SA"/>
        </w:rPr>
        <w:t xml:space="preserve">. Подпункт </w:t>
      </w:r>
      <w:r>
        <w:rPr>
          <w:spacing w:val="-5"/>
          <w:lang w:eastAsia="ar-SA"/>
        </w:rPr>
        <w:t>3</w:t>
      </w:r>
      <w:r w:rsidRPr="00C20EEB">
        <w:t xml:space="preserve">.1.1 пункта </w:t>
      </w:r>
      <w:r>
        <w:t>3</w:t>
      </w:r>
      <w:r w:rsidRPr="00C20EEB">
        <w:t xml:space="preserve">.1 раздела </w:t>
      </w:r>
      <w:r w:rsidRPr="00C20EEB">
        <w:rPr>
          <w:lang w:val="en-US"/>
        </w:rPr>
        <w:t>II</w:t>
      </w:r>
      <w:r>
        <w:rPr>
          <w:lang w:val="en-US"/>
        </w:rPr>
        <w:t>I</w:t>
      </w:r>
      <w:r w:rsidRPr="00C20EEB">
        <w:t xml:space="preserve"> </w:t>
      </w:r>
      <w:r>
        <w:t>исключить.</w:t>
      </w:r>
    </w:p>
    <w:p w:rsidR="00586A30" w:rsidRPr="00C20EEB" w:rsidRDefault="00586A30" w:rsidP="00586A30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Pr="00C20EEB">
        <w:rPr>
          <w:spacing w:val="-5"/>
          <w:lang w:eastAsia="ar-SA"/>
        </w:rPr>
        <w:t xml:space="preserve">Подпункт </w:t>
      </w:r>
      <w:r>
        <w:rPr>
          <w:spacing w:val="-5"/>
          <w:lang w:eastAsia="ar-SA"/>
        </w:rPr>
        <w:t>3</w:t>
      </w:r>
      <w:r w:rsidRPr="00C20EEB">
        <w:t>.1.</w:t>
      </w:r>
      <w:r>
        <w:t>5</w:t>
      </w:r>
      <w:r w:rsidRPr="00C20EEB">
        <w:t xml:space="preserve"> пункта </w:t>
      </w:r>
      <w:r>
        <w:t>3</w:t>
      </w:r>
      <w:r w:rsidRPr="00C20EEB">
        <w:t xml:space="preserve">.1 раздела </w:t>
      </w:r>
      <w:r w:rsidRPr="00C20EEB">
        <w:rPr>
          <w:lang w:val="en-US"/>
        </w:rPr>
        <w:t>II</w:t>
      </w:r>
      <w:r>
        <w:rPr>
          <w:lang w:val="en-US"/>
        </w:rPr>
        <w:t>I</w:t>
      </w:r>
      <w:r>
        <w:t xml:space="preserve"> </w:t>
      </w:r>
      <w:r w:rsidRPr="00C20EEB">
        <w:t>изложить в следующей редакции: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  <w:rPr>
          <w:color w:val="323E4F" w:themeColor="text2" w:themeShade="BF"/>
        </w:rPr>
      </w:pPr>
      <w:r w:rsidRPr="0035512B">
        <w:rPr>
          <w:color w:val="323E4F" w:themeColor="text2" w:themeShade="BF"/>
          <w:spacing w:val="-5"/>
          <w:lang w:eastAsia="ar-SA"/>
        </w:rPr>
        <w:t xml:space="preserve">«3.1.5. </w:t>
      </w:r>
      <w:r w:rsidRPr="0035512B">
        <w:rPr>
          <w:color w:val="323E4F" w:themeColor="text2" w:themeShade="BF"/>
        </w:rPr>
        <w:t>Управление по молодежной политике и поддержке гражданских инициатив администрации района за 15 календарных дней до наступления праздничной и знаменательной даты формирует списки получателей единовременных материальных выплат, готовит проект постановления администрации района.»</w:t>
      </w:r>
      <w:r>
        <w:rPr>
          <w:color w:val="323E4F" w:themeColor="text2" w:themeShade="BF"/>
        </w:rPr>
        <w:t>.</w:t>
      </w:r>
    </w:p>
    <w:p w:rsidR="00586A30" w:rsidRPr="0035512B" w:rsidRDefault="00586A30" w:rsidP="00586A30">
      <w:pPr>
        <w:autoSpaceDE w:val="0"/>
        <w:autoSpaceDN w:val="0"/>
        <w:adjustRightInd w:val="0"/>
        <w:ind w:firstLine="709"/>
        <w:jc w:val="both"/>
        <w:rPr>
          <w:color w:val="323E4F" w:themeColor="text2" w:themeShade="BF"/>
        </w:rPr>
      </w:pPr>
      <w:r w:rsidRPr="0035512B">
        <w:rPr>
          <w:color w:val="323E4F" w:themeColor="text2" w:themeShade="BF"/>
        </w:rPr>
        <w:t>1.</w:t>
      </w:r>
      <w:r>
        <w:rPr>
          <w:color w:val="323E4F" w:themeColor="text2" w:themeShade="BF"/>
        </w:rPr>
        <w:t>5</w:t>
      </w:r>
      <w:r w:rsidRPr="0035512B">
        <w:rPr>
          <w:color w:val="323E4F" w:themeColor="text2" w:themeShade="BF"/>
        </w:rPr>
        <w:t xml:space="preserve">. В подпункте 3.4.3 </w:t>
      </w:r>
      <w:r w:rsidRPr="0035512B">
        <w:t>пункта 3.</w:t>
      </w:r>
      <w:r>
        <w:t>4</w:t>
      </w:r>
      <w:r w:rsidRPr="0035512B">
        <w:t xml:space="preserve"> раздела </w:t>
      </w:r>
      <w:r w:rsidRPr="0035512B">
        <w:rPr>
          <w:lang w:val="en-US"/>
        </w:rPr>
        <w:t>III</w:t>
      </w:r>
      <w:r w:rsidRPr="0035512B">
        <w:t xml:space="preserve"> исключить слова </w:t>
      </w:r>
      <w:r w:rsidRPr="0035512B">
        <w:rPr>
          <w:color w:val="323E4F" w:themeColor="text2" w:themeShade="BF"/>
        </w:rPr>
        <w:t>«Для случаев, предусмотренных подпунктом 3.4.7.1, требование о проживании, установленное настоящим подпунктом, не применяется.».</w:t>
      </w:r>
    </w:p>
    <w:p w:rsidR="00586A30" w:rsidRPr="006D37A0" w:rsidRDefault="00586A30" w:rsidP="00586A30">
      <w:pPr>
        <w:autoSpaceDE w:val="0"/>
        <w:autoSpaceDN w:val="0"/>
        <w:ind w:firstLine="709"/>
        <w:jc w:val="both"/>
      </w:pPr>
      <w:r w:rsidRPr="00A148C9">
        <w:t>1.</w:t>
      </w:r>
      <w:r>
        <w:t>6</w:t>
      </w:r>
      <w:r w:rsidRPr="00A148C9">
        <w:t xml:space="preserve">. </w:t>
      </w:r>
      <w:r>
        <w:t xml:space="preserve">Раздел </w:t>
      </w:r>
      <w:r w:rsidRPr="00C20EEB">
        <w:rPr>
          <w:lang w:val="en-US"/>
        </w:rPr>
        <w:t>II</w:t>
      </w:r>
      <w:r>
        <w:rPr>
          <w:lang w:val="en-US"/>
        </w:rPr>
        <w:t>I</w:t>
      </w:r>
      <w:r>
        <w:t xml:space="preserve"> дополнить пунктами 3.7, 3.8 следующего содержания:</w:t>
      </w:r>
    </w:p>
    <w:p w:rsidR="00586A30" w:rsidRPr="0071348E" w:rsidRDefault="00586A30" w:rsidP="00586A30">
      <w:pPr>
        <w:autoSpaceDE w:val="0"/>
        <w:autoSpaceDN w:val="0"/>
        <w:adjustRightInd w:val="0"/>
        <w:ind w:firstLine="709"/>
        <w:jc w:val="both"/>
      </w:pPr>
      <w:r w:rsidRPr="0071348E">
        <w:t>«3.7. Условия и порядок предоставления новогодних подарков детям из числа отдельных категорий граждан.</w:t>
      </w:r>
    </w:p>
    <w:p w:rsidR="00586A30" w:rsidRPr="003209F8" w:rsidRDefault="00586A30" w:rsidP="00586A30">
      <w:pPr>
        <w:ind w:firstLine="709"/>
        <w:contextualSpacing/>
        <w:jc w:val="both"/>
        <w:rPr>
          <w:color w:val="7030A0"/>
          <w:szCs w:val="22"/>
        </w:rPr>
      </w:pPr>
      <w:r>
        <w:rPr>
          <w:color w:val="7030A0"/>
        </w:rPr>
        <w:t xml:space="preserve">3.7.1. Новогодние подарки </w:t>
      </w:r>
      <w:r w:rsidRPr="00A91C6F">
        <w:rPr>
          <w:color w:val="7030A0"/>
        </w:rPr>
        <w:t xml:space="preserve">предоставляются </w:t>
      </w:r>
      <w:r w:rsidRPr="003209F8">
        <w:rPr>
          <w:color w:val="7030A0"/>
        </w:rPr>
        <w:t>дет</w:t>
      </w:r>
      <w:r>
        <w:rPr>
          <w:color w:val="7030A0"/>
        </w:rPr>
        <w:t>ям</w:t>
      </w:r>
      <w:r w:rsidRPr="003209F8">
        <w:rPr>
          <w:color w:val="7030A0"/>
        </w:rPr>
        <w:t xml:space="preserve"> в возрасте от 0 до 17 лет включительно, являющиеся представителями отдельных категорий граждан, зарегистрированных по месту жительства в населенных пунктах Нижневартовского района</w:t>
      </w:r>
      <w:r w:rsidRPr="003209F8">
        <w:rPr>
          <w:color w:val="7030A0"/>
          <w:szCs w:val="22"/>
        </w:rPr>
        <w:t>:</w:t>
      </w:r>
    </w:p>
    <w:p w:rsidR="00586A30" w:rsidRPr="00B838A8" w:rsidRDefault="00586A30" w:rsidP="00586A30">
      <w:pPr>
        <w:ind w:firstLine="709"/>
        <w:jc w:val="both"/>
        <w:rPr>
          <w:szCs w:val="22"/>
        </w:rPr>
      </w:pPr>
      <w:r>
        <w:rPr>
          <w:color w:val="7030A0"/>
        </w:rPr>
        <w:t xml:space="preserve">3.7.1.1. </w:t>
      </w:r>
      <w:r w:rsidRPr="00B838A8">
        <w:rPr>
          <w:szCs w:val="22"/>
        </w:rPr>
        <w:t>дет</w:t>
      </w:r>
      <w:r>
        <w:rPr>
          <w:szCs w:val="22"/>
        </w:rPr>
        <w:t>ям</w:t>
      </w:r>
      <w:r w:rsidRPr="00B838A8">
        <w:rPr>
          <w:szCs w:val="22"/>
        </w:rPr>
        <w:t>-инвалид</w:t>
      </w:r>
      <w:r>
        <w:rPr>
          <w:szCs w:val="22"/>
        </w:rPr>
        <w:t>ам</w:t>
      </w:r>
      <w:r w:rsidRPr="00B838A8">
        <w:rPr>
          <w:szCs w:val="22"/>
        </w:rPr>
        <w:t xml:space="preserve">; </w:t>
      </w:r>
    </w:p>
    <w:p w:rsidR="00586A30" w:rsidRPr="00B838A8" w:rsidRDefault="00586A30" w:rsidP="00586A30">
      <w:pPr>
        <w:ind w:firstLine="709"/>
        <w:jc w:val="both"/>
        <w:rPr>
          <w:szCs w:val="22"/>
        </w:rPr>
      </w:pPr>
      <w:r>
        <w:rPr>
          <w:color w:val="7030A0"/>
        </w:rPr>
        <w:t xml:space="preserve">3.7.1.2. </w:t>
      </w:r>
      <w:r w:rsidRPr="00B838A8">
        <w:rPr>
          <w:szCs w:val="22"/>
        </w:rPr>
        <w:t>дет</w:t>
      </w:r>
      <w:r>
        <w:rPr>
          <w:szCs w:val="22"/>
        </w:rPr>
        <w:t>ям</w:t>
      </w:r>
      <w:r w:rsidRPr="00B838A8">
        <w:rPr>
          <w:szCs w:val="22"/>
        </w:rPr>
        <w:t>-сирот</w:t>
      </w:r>
      <w:r>
        <w:rPr>
          <w:szCs w:val="22"/>
        </w:rPr>
        <w:t>ам</w:t>
      </w:r>
      <w:r w:rsidRPr="00B838A8">
        <w:rPr>
          <w:szCs w:val="22"/>
        </w:rPr>
        <w:t xml:space="preserve"> и дет</w:t>
      </w:r>
      <w:r>
        <w:rPr>
          <w:szCs w:val="22"/>
        </w:rPr>
        <w:t>ям</w:t>
      </w:r>
      <w:r w:rsidRPr="00B838A8">
        <w:rPr>
          <w:szCs w:val="22"/>
        </w:rPr>
        <w:t>, оставши</w:t>
      </w:r>
      <w:r>
        <w:rPr>
          <w:szCs w:val="22"/>
        </w:rPr>
        <w:t>м</w:t>
      </w:r>
      <w:r w:rsidRPr="00B838A8">
        <w:rPr>
          <w:szCs w:val="22"/>
        </w:rPr>
        <w:t xml:space="preserve">ся без попечения родителей; </w:t>
      </w:r>
    </w:p>
    <w:p w:rsidR="00586A30" w:rsidRPr="00B838A8" w:rsidRDefault="00586A30" w:rsidP="00586A30">
      <w:pPr>
        <w:ind w:firstLine="709"/>
        <w:jc w:val="both"/>
        <w:rPr>
          <w:szCs w:val="22"/>
        </w:rPr>
      </w:pPr>
      <w:r>
        <w:rPr>
          <w:color w:val="7030A0"/>
        </w:rPr>
        <w:t xml:space="preserve">3.7.1.3. </w:t>
      </w:r>
      <w:r w:rsidRPr="00B838A8">
        <w:rPr>
          <w:szCs w:val="22"/>
        </w:rPr>
        <w:t>дет</w:t>
      </w:r>
      <w:r>
        <w:rPr>
          <w:szCs w:val="22"/>
        </w:rPr>
        <w:t>ям</w:t>
      </w:r>
      <w:r w:rsidRPr="00B838A8">
        <w:rPr>
          <w:szCs w:val="22"/>
        </w:rPr>
        <w:t xml:space="preserve"> из малоимущих семей, состоящих на учете в </w:t>
      </w:r>
      <w:r>
        <w:rPr>
          <w:szCs w:val="22"/>
        </w:rPr>
        <w:t>Управлении</w:t>
      </w:r>
      <w:r w:rsidRPr="00B838A8">
        <w:rPr>
          <w:szCs w:val="22"/>
        </w:rPr>
        <w:t xml:space="preserve"> социальной защиты</w:t>
      </w:r>
      <w:r w:rsidRPr="00B838A8">
        <w:t xml:space="preserve"> населения, опеки и попечительства по г. Нижневартовску </w:t>
      </w:r>
      <w:r>
        <w:t xml:space="preserve">                                    </w:t>
      </w:r>
      <w:r w:rsidRPr="00B838A8">
        <w:lastRenderedPageBreak/>
        <w:t>и Нижневартовскому району</w:t>
      </w:r>
      <w:r w:rsidRPr="00B838A8">
        <w:rPr>
          <w:szCs w:val="22"/>
        </w:rPr>
        <w:t xml:space="preserve"> как получатели </w:t>
      </w:r>
      <w:bookmarkStart w:id="1" w:name="_Hlk174963736"/>
      <w:r w:rsidRPr="00BD4B89">
        <w:rPr>
          <w:color w:val="002060"/>
          <w:szCs w:val="22"/>
        </w:rPr>
        <w:t>государственной социальной помощи</w:t>
      </w:r>
      <w:bookmarkEnd w:id="1"/>
      <w:r w:rsidRPr="00B838A8">
        <w:rPr>
          <w:szCs w:val="22"/>
        </w:rPr>
        <w:t xml:space="preserve">; </w:t>
      </w:r>
    </w:p>
    <w:p w:rsidR="00586A30" w:rsidRPr="00B838A8" w:rsidRDefault="00586A30" w:rsidP="00586A30">
      <w:pPr>
        <w:ind w:firstLine="709"/>
        <w:jc w:val="both"/>
        <w:rPr>
          <w:szCs w:val="22"/>
        </w:rPr>
      </w:pPr>
      <w:r>
        <w:rPr>
          <w:color w:val="7030A0"/>
        </w:rPr>
        <w:t xml:space="preserve">3.7.1.4. </w:t>
      </w:r>
      <w:r w:rsidRPr="00B838A8">
        <w:rPr>
          <w:szCs w:val="22"/>
        </w:rPr>
        <w:t>дет</w:t>
      </w:r>
      <w:r>
        <w:rPr>
          <w:szCs w:val="22"/>
        </w:rPr>
        <w:t>ям</w:t>
      </w:r>
      <w:r w:rsidRPr="00B838A8">
        <w:rPr>
          <w:szCs w:val="22"/>
        </w:rPr>
        <w:t xml:space="preserve"> из семей, состоящих на учете в комиссии по делам несовершеннолетних и защите их прав Нижневартовского района, находящи</w:t>
      </w:r>
      <w:r>
        <w:rPr>
          <w:szCs w:val="22"/>
        </w:rPr>
        <w:t>м</w:t>
      </w:r>
      <w:r w:rsidRPr="00B838A8">
        <w:rPr>
          <w:szCs w:val="22"/>
        </w:rPr>
        <w:t>ся в социально опасном положении;</w:t>
      </w:r>
    </w:p>
    <w:p w:rsidR="00586A30" w:rsidRPr="00B31EE6" w:rsidRDefault="00586A30" w:rsidP="00586A30">
      <w:pPr>
        <w:ind w:firstLine="709"/>
        <w:jc w:val="both"/>
      </w:pPr>
      <w:r>
        <w:rPr>
          <w:color w:val="7030A0"/>
        </w:rPr>
        <w:t xml:space="preserve">3.7.1.5. </w:t>
      </w:r>
      <w:r w:rsidRPr="00B91C82">
        <w:rPr>
          <w:color w:val="C00000"/>
          <w:szCs w:val="22"/>
        </w:rPr>
        <w:t xml:space="preserve">детям </w:t>
      </w:r>
      <w:r w:rsidRPr="00B91C82">
        <w:rPr>
          <w:color w:val="C00000"/>
        </w:rPr>
        <w:t>граждан принимающих</w:t>
      </w:r>
      <w:r>
        <w:rPr>
          <w:color w:val="C00000"/>
        </w:rPr>
        <w:t xml:space="preserve"> участие</w:t>
      </w:r>
      <w:r w:rsidRPr="00B91C82">
        <w:rPr>
          <w:color w:val="C00000"/>
        </w:rPr>
        <w:t xml:space="preserve">, </w:t>
      </w:r>
      <w:r w:rsidRPr="00B91C82">
        <w:rPr>
          <w:color w:val="C00000"/>
          <w:szCs w:val="22"/>
        </w:rPr>
        <w:t xml:space="preserve">детям </w:t>
      </w:r>
      <w:r w:rsidRPr="00B91C82">
        <w:rPr>
          <w:color w:val="C00000"/>
        </w:rPr>
        <w:t xml:space="preserve">семей погибших (умерших) граждан, </w:t>
      </w:r>
      <w:r w:rsidRPr="00B31EE6">
        <w:t>принима</w:t>
      </w:r>
      <w:r w:rsidRPr="009E471A">
        <w:rPr>
          <w:color w:val="7030A0"/>
        </w:rPr>
        <w:t>вших</w:t>
      </w:r>
      <w:r>
        <w:rPr>
          <w:color w:val="7030A0"/>
        </w:rPr>
        <w:t xml:space="preserve"> </w:t>
      </w:r>
      <w:r w:rsidRPr="00B31EE6">
        <w:t>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и заключившим контракт о прохождении военной службы для участия в выполнении задач в ходе специальной военной операции, либо призванным на военную службу по частичной мобилизации в Вооруженные Силы Российской Федерации, либо заключившим контракт о добровольном содействии в выполнении задач, возложенных на Вооруженные Силы Российской Федерации, либо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сотрудниками органов внутренних дел Российской Федерации, либо участвующим в выполнении задач в районах боевых действий на иных основаниях</w:t>
      </w:r>
      <w:r>
        <w:t xml:space="preserve"> (далее – дети участников </w:t>
      </w:r>
      <w:r w:rsidRPr="00B31EE6">
        <w:t>специальной военной операции</w:t>
      </w:r>
      <w:r>
        <w:t>).</w:t>
      </w:r>
    </w:p>
    <w:p w:rsidR="00586A30" w:rsidRPr="000E2022" w:rsidRDefault="00586A30" w:rsidP="00586A30">
      <w:pPr>
        <w:ind w:firstLine="709"/>
        <w:contextualSpacing/>
        <w:jc w:val="both"/>
        <w:rPr>
          <w:color w:val="7030A0"/>
        </w:rPr>
      </w:pPr>
      <w:r>
        <w:t xml:space="preserve">3.7.2. </w:t>
      </w:r>
      <w:r w:rsidRPr="00B838A8">
        <w:rPr>
          <w:szCs w:val="22"/>
        </w:rPr>
        <w:t xml:space="preserve">Выдача новогодних подарков </w:t>
      </w:r>
      <w:r>
        <w:rPr>
          <w:szCs w:val="22"/>
        </w:rPr>
        <w:t>о</w:t>
      </w:r>
      <w:r w:rsidRPr="00B838A8">
        <w:rPr>
          <w:szCs w:val="22"/>
        </w:rPr>
        <w:t>существляется администрация</w:t>
      </w:r>
      <w:r>
        <w:rPr>
          <w:szCs w:val="22"/>
        </w:rPr>
        <w:t>ми</w:t>
      </w:r>
      <w:r w:rsidRPr="00B838A8">
        <w:rPr>
          <w:szCs w:val="22"/>
        </w:rPr>
        <w:t xml:space="preserve"> городских</w:t>
      </w:r>
      <w:r>
        <w:rPr>
          <w:szCs w:val="22"/>
        </w:rPr>
        <w:t xml:space="preserve"> и </w:t>
      </w:r>
      <w:r w:rsidRPr="00B838A8">
        <w:rPr>
          <w:szCs w:val="22"/>
        </w:rPr>
        <w:t>сельских поселений района.</w:t>
      </w:r>
    </w:p>
    <w:p w:rsidR="00586A30" w:rsidRPr="00B838A8" w:rsidRDefault="00586A30" w:rsidP="00586A30">
      <w:pPr>
        <w:ind w:firstLine="709"/>
        <w:contextualSpacing/>
        <w:jc w:val="both"/>
        <w:rPr>
          <w:szCs w:val="22"/>
        </w:rPr>
      </w:pPr>
      <w:r>
        <w:t xml:space="preserve">3.7.3. </w:t>
      </w:r>
      <w:r w:rsidRPr="00B838A8">
        <w:rPr>
          <w:szCs w:val="22"/>
        </w:rPr>
        <w:t xml:space="preserve">Основанием для предоставления новогоднего подарка является: 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 w:rsidRPr="00B838A8">
        <w:rPr>
          <w:szCs w:val="22"/>
        </w:rPr>
        <w:t>заявление одного из родителей (законных представителей) в свободной форме на имя глав</w:t>
      </w:r>
      <w:r>
        <w:rPr>
          <w:szCs w:val="22"/>
        </w:rPr>
        <w:t>ы</w:t>
      </w:r>
      <w:r w:rsidRPr="00B838A8">
        <w:rPr>
          <w:szCs w:val="22"/>
        </w:rPr>
        <w:t xml:space="preserve"> </w:t>
      </w:r>
      <w:r w:rsidRPr="008A216B">
        <w:rPr>
          <w:color w:val="538135" w:themeColor="accent6" w:themeShade="BF"/>
        </w:rPr>
        <w:t>городского поселения Новоаганск</w:t>
      </w:r>
      <w:r>
        <w:rPr>
          <w:color w:val="538135" w:themeColor="accent6" w:themeShade="BF"/>
        </w:rPr>
        <w:t>,</w:t>
      </w:r>
      <w:r w:rsidRPr="008A216B">
        <w:rPr>
          <w:color w:val="538135" w:themeColor="accent6" w:themeShade="BF"/>
        </w:rPr>
        <w:t xml:space="preserve"> сельск</w:t>
      </w:r>
      <w:r>
        <w:rPr>
          <w:color w:val="538135" w:themeColor="accent6" w:themeShade="BF"/>
        </w:rPr>
        <w:t>ого</w:t>
      </w:r>
      <w:r w:rsidRPr="008A216B">
        <w:rPr>
          <w:color w:val="538135" w:themeColor="accent6" w:themeShade="BF"/>
        </w:rPr>
        <w:t xml:space="preserve"> поселени</w:t>
      </w:r>
      <w:r>
        <w:rPr>
          <w:color w:val="538135" w:themeColor="accent6" w:themeShade="BF"/>
        </w:rPr>
        <w:t>я</w:t>
      </w:r>
      <w:r w:rsidRPr="008A216B">
        <w:rPr>
          <w:color w:val="538135" w:themeColor="accent6" w:themeShade="BF"/>
        </w:rPr>
        <w:t xml:space="preserve"> района, главы администрации городского поселения Излучинск </w:t>
      </w:r>
      <w:r w:rsidRPr="00B838A8">
        <w:rPr>
          <w:szCs w:val="22"/>
        </w:rPr>
        <w:t>с приложением</w:t>
      </w:r>
      <w:r>
        <w:rPr>
          <w:szCs w:val="22"/>
        </w:rPr>
        <w:t>: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 w:rsidRPr="00B838A8">
        <w:rPr>
          <w:szCs w:val="22"/>
        </w:rPr>
        <w:t>копии свидетельства о рождении или паспорта ребенка</w:t>
      </w:r>
      <w:r>
        <w:rPr>
          <w:szCs w:val="22"/>
        </w:rPr>
        <w:t xml:space="preserve"> (для категорий 3.7.1.);</w:t>
      </w:r>
      <w:r w:rsidRPr="00B838A8">
        <w:rPr>
          <w:szCs w:val="22"/>
        </w:rPr>
        <w:t xml:space="preserve"> 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szCs w:val="22"/>
        </w:rPr>
        <w:t>для детей-инвалидов</w:t>
      </w:r>
      <w:r w:rsidRPr="00B838A8">
        <w:rPr>
          <w:szCs w:val="22"/>
        </w:rPr>
        <w:t xml:space="preserve"> </w:t>
      </w:r>
      <w:r>
        <w:rPr>
          <w:szCs w:val="22"/>
        </w:rPr>
        <w:t xml:space="preserve">- </w:t>
      </w:r>
      <w:r w:rsidRPr="00B838A8">
        <w:rPr>
          <w:szCs w:val="22"/>
        </w:rPr>
        <w:t>справки МСЭ</w:t>
      </w:r>
      <w:r>
        <w:rPr>
          <w:szCs w:val="22"/>
        </w:rPr>
        <w:t>;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szCs w:val="22"/>
        </w:rPr>
        <w:t>д</w:t>
      </w:r>
      <w:r w:rsidRPr="00B838A8">
        <w:rPr>
          <w:szCs w:val="22"/>
        </w:rPr>
        <w:t>ля детей из малоимущих семей</w:t>
      </w:r>
      <w:r>
        <w:rPr>
          <w:szCs w:val="22"/>
        </w:rPr>
        <w:t xml:space="preserve">, </w:t>
      </w:r>
      <w:r w:rsidRPr="00B838A8">
        <w:rPr>
          <w:szCs w:val="22"/>
        </w:rPr>
        <w:t xml:space="preserve">состоящих в </w:t>
      </w:r>
      <w:r>
        <w:rPr>
          <w:szCs w:val="22"/>
        </w:rPr>
        <w:t>Управлении</w:t>
      </w:r>
      <w:r w:rsidRPr="00B838A8">
        <w:rPr>
          <w:szCs w:val="22"/>
        </w:rPr>
        <w:t xml:space="preserve"> социальной защиты</w:t>
      </w:r>
      <w:r w:rsidRPr="00B838A8">
        <w:t xml:space="preserve"> населения, опеки и попечительства по г. Нижневартовску </w:t>
      </w:r>
      <w:r>
        <w:t xml:space="preserve">                                    </w:t>
      </w:r>
      <w:r w:rsidRPr="00B838A8">
        <w:t>и Нижневартовскому району</w:t>
      </w:r>
      <w:r>
        <w:t xml:space="preserve"> как получатели </w:t>
      </w:r>
      <w:r w:rsidRPr="00BD4B89">
        <w:rPr>
          <w:color w:val="002060"/>
          <w:szCs w:val="22"/>
        </w:rPr>
        <w:t>государственной социальной помощи</w:t>
      </w:r>
      <w:r>
        <w:t>,</w:t>
      </w:r>
      <w:r>
        <w:rPr>
          <w:szCs w:val="22"/>
        </w:rPr>
        <w:t xml:space="preserve"> - документа, п</w:t>
      </w:r>
      <w:r w:rsidRPr="00B838A8">
        <w:rPr>
          <w:szCs w:val="22"/>
        </w:rPr>
        <w:t>одтвержд</w:t>
      </w:r>
      <w:r>
        <w:rPr>
          <w:szCs w:val="22"/>
        </w:rPr>
        <w:t>ающего</w:t>
      </w:r>
      <w:r w:rsidRPr="00B838A8">
        <w:rPr>
          <w:szCs w:val="22"/>
        </w:rPr>
        <w:t xml:space="preserve"> статус получателя </w:t>
      </w:r>
      <w:r w:rsidRPr="00BD4B89">
        <w:rPr>
          <w:color w:val="002060"/>
          <w:szCs w:val="22"/>
        </w:rPr>
        <w:t>государственной социальной помощи</w:t>
      </w:r>
      <w:r>
        <w:rPr>
          <w:szCs w:val="22"/>
        </w:rPr>
        <w:t>;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szCs w:val="22"/>
        </w:rPr>
        <w:t>д</w:t>
      </w:r>
      <w:r w:rsidRPr="00B838A8">
        <w:rPr>
          <w:szCs w:val="22"/>
        </w:rPr>
        <w:t xml:space="preserve">ля </w:t>
      </w:r>
      <w:r w:rsidRPr="005F7F72">
        <w:rPr>
          <w:szCs w:val="22"/>
        </w:rPr>
        <w:t>детей-сирот и</w:t>
      </w:r>
      <w:r w:rsidRPr="00B838A8">
        <w:rPr>
          <w:szCs w:val="22"/>
        </w:rPr>
        <w:t xml:space="preserve"> детей, оставшихся без попечения родителей, –</w:t>
      </w:r>
      <w:r>
        <w:rPr>
          <w:szCs w:val="22"/>
        </w:rPr>
        <w:t xml:space="preserve"> документ о подтверждении статуса подопечного;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для детей участников </w:t>
      </w:r>
      <w:r w:rsidRPr="00B31EE6">
        <w:t>специальной военной операции</w:t>
      </w:r>
      <w:r>
        <w:t xml:space="preserve"> – </w:t>
      </w:r>
      <w:r w:rsidRPr="00CB60E4">
        <w:rPr>
          <w:color w:val="3B3838" w:themeColor="background2" w:themeShade="40"/>
        </w:rPr>
        <w:t>копи</w:t>
      </w:r>
      <w:r>
        <w:rPr>
          <w:color w:val="3B3838" w:themeColor="background2" w:themeShade="40"/>
        </w:rPr>
        <w:t>я</w:t>
      </w:r>
      <w:r w:rsidRPr="00CB60E4">
        <w:rPr>
          <w:color w:val="3B3838" w:themeColor="background2" w:themeShade="40"/>
        </w:rPr>
        <w:t xml:space="preserve"> справки о прохождении военной службы в специальной военной операции</w:t>
      </w:r>
      <w:r>
        <w:rPr>
          <w:color w:val="3B3838" w:themeColor="background2" w:themeShade="40"/>
        </w:rPr>
        <w:t xml:space="preserve">, </w:t>
      </w:r>
      <w:r w:rsidRPr="00CB60E4">
        <w:rPr>
          <w:color w:val="3B3838" w:themeColor="background2" w:themeShade="40"/>
        </w:rPr>
        <w:t>копии свидетельства о смерти и копии извещения о гибели</w:t>
      </w:r>
      <w:r>
        <w:rPr>
          <w:szCs w:val="22"/>
        </w:rPr>
        <w:t>.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color w:val="7030A0"/>
          <w:szCs w:val="22"/>
        </w:rPr>
        <w:t>С</w:t>
      </w:r>
      <w:r w:rsidRPr="00B838A8">
        <w:rPr>
          <w:szCs w:val="22"/>
        </w:rPr>
        <w:t xml:space="preserve">писки </w:t>
      </w:r>
      <w:r>
        <w:rPr>
          <w:szCs w:val="22"/>
        </w:rPr>
        <w:t xml:space="preserve">детей </w:t>
      </w:r>
      <w:r w:rsidRPr="00B838A8">
        <w:rPr>
          <w:szCs w:val="22"/>
        </w:rPr>
        <w:t>из семей, состоящих на учете в комиссии по делам несовершеннолетних и защите их прав Нижневартовского района, находящихся в социально опасном положении</w:t>
      </w:r>
      <w:r>
        <w:rPr>
          <w:szCs w:val="22"/>
        </w:rPr>
        <w:t xml:space="preserve">, </w:t>
      </w:r>
      <w:r w:rsidRPr="001F5FEB">
        <w:rPr>
          <w:color w:val="538135" w:themeColor="accent6" w:themeShade="BF"/>
          <w:szCs w:val="22"/>
        </w:rPr>
        <w:t xml:space="preserve">осуществляется </w:t>
      </w:r>
      <w:r w:rsidRPr="00B7693F">
        <w:rPr>
          <w:color w:val="7030A0"/>
          <w:szCs w:val="22"/>
        </w:rPr>
        <w:t>по запросу</w:t>
      </w:r>
      <w:r>
        <w:rPr>
          <w:color w:val="7030A0"/>
          <w:szCs w:val="22"/>
        </w:rPr>
        <w:t xml:space="preserve"> </w:t>
      </w:r>
      <w:r w:rsidRPr="008A216B">
        <w:rPr>
          <w:color w:val="538135" w:themeColor="accent6" w:themeShade="BF"/>
          <w:szCs w:val="22"/>
        </w:rPr>
        <w:t xml:space="preserve">глав </w:t>
      </w:r>
      <w:r w:rsidRPr="008A216B">
        <w:rPr>
          <w:color w:val="538135" w:themeColor="accent6" w:themeShade="BF"/>
        </w:rPr>
        <w:t>городского поселения Новоаганск и сельских поселений района, главы администрации городского поселения Излучинск</w:t>
      </w:r>
      <w:r w:rsidRPr="007624FB">
        <w:rPr>
          <w:szCs w:val="22"/>
        </w:rPr>
        <w:t xml:space="preserve"> </w:t>
      </w:r>
      <w:r w:rsidRPr="009C6F44">
        <w:rPr>
          <w:color w:val="7030A0"/>
          <w:szCs w:val="22"/>
        </w:rPr>
        <w:t xml:space="preserve">в отдел по организации </w:t>
      </w:r>
      <w:r w:rsidRPr="00B838A8">
        <w:rPr>
          <w:szCs w:val="22"/>
        </w:rPr>
        <w:t xml:space="preserve">деятельности комиссии по делам несовершеннолетних и </w:t>
      </w:r>
      <w:r>
        <w:rPr>
          <w:szCs w:val="22"/>
        </w:rPr>
        <w:t xml:space="preserve">защите </w:t>
      </w:r>
      <w:r w:rsidRPr="00B838A8">
        <w:rPr>
          <w:szCs w:val="22"/>
        </w:rPr>
        <w:t>их прав администрации района</w:t>
      </w:r>
      <w:r>
        <w:rPr>
          <w:szCs w:val="22"/>
        </w:rPr>
        <w:t>.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szCs w:val="22"/>
        </w:rPr>
        <w:lastRenderedPageBreak/>
        <w:t xml:space="preserve">3.7.4. </w:t>
      </w:r>
      <w:r w:rsidRPr="00B838A8">
        <w:rPr>
          <w:szCs w:val="22"/>
        </w:rPr>
        <w:t>Детям, относящимся к нескольким льготным категориям, новогодний подарок выдается только по одному основанию.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</w:p>
    <w:p w:rsidR="00586A30" w:rsidRPr="004F091E" w:rsidRDefault="00586A30" w:rsidP="00586A30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4F091E">
        <w:rPr>
          <w:color w:val="7030A0"/>
        </w:rPr>
        <w:t xml:space="preserve">3.8. </w:t>
      </w:r>
      <w:r w:rsidRPr="00C80D9D">
        <w:rPr>
          <w:color w:val="7030A0"/>
        </w:rPr>
        <w:t xml:space="preserve">Порядок </w:t>
      </w:r>
      <w:r w:rsidRPr="004F091E">
        <w:rPr>
          <w:color w:val="7030A0"/>
        </w:rPr>
        <w:t>предоставления подарочны</w:t>
      </w:r>
      <w:r>
        <w:rPr>
          <w:color w:val="7030A0"/>
        </w:rPr>
        <w:t>х</w:t>
      </w:r>
      <w:r w:rsidRPr="004F091E">
        <w:rPr>
          <w:color w:val="7030A0"/>
        </w:rPr>
        <w:t xml:space="preserve"> набор</w:t>
      </w:r>
      <w:r>
        <w:rPr>
          <w:color w:val="7030A0"/>
        </w:rPr>
        <w:t>ов</w:t>
      </w:r>
      <w:r w:rsidRPr="004F091E">
        <w:rPr>
          <w:color w:val="7030A0"/>
        </w:rPr>
        <w:t xml:space="preserve"> к праздничным и знаменательным датам отдельных категорий граждан.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>
        <w:rPr>
          <w:color w:val="7030A0"/>
        </w:rPr>
        <w:t xml:space="preserve">3.8.1. Подарочные наборы </w:t>
      </w:r>
      <w:r w:rsidRPr="008923E9">
        <w:rPr>
          <w:color w:val="7B7B7B" w:themeColor="accent3" w:themeShade="BF"/>
        </w:rPr>
        <w:t>предоставляются</w:t>
      </w:r>
      <w:r>
        <w:rPr>
          <w:color w:val="7B7B7B" w:themeColor="accent3" w:themeShade="BF"/>
        </w:rPr>
        <w:t xml:space="preserve"> гражданам </w:t>
      </w:r>
      <w:r w:rsidRPr="00F06C25">
        <w:rPr>
          <w:color w:val="7030A0"/>
        </w:rPr>
        <w:t>из числа отдельных категорий</w:t>
      </w:r>
      <w:r>
        <w:rPr>
          <w:color w:val="7030A0"/>
        </w:rPr>
        <w:t>:</w:t>
      </w:r>
    </w:p>
    <w:p w:rsidR="00586A30" w:rsidRDefault="00586A30" w:rsidP="00586A3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31EE6">
        <w:rPr>
          <w:color w:val="000000" w:themeColor="text1"/>
        </w:rPr>
        <w:t xml:space="preserve">лицам, награжденным знаком «Жителю блокадного Ленинграда»; </w:t>
      </w:r>
    </w:p>
    <w:p w:rsidR="00586A30" w:rsidRPr="00B31EE6" w:rsidRDefault="00586A30" w:rsidP="00586A3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31EE6">
        <w:rPr>
          <w:color w:val="000000" w:themeColor="text1"/>
        </w:rPr>
        <w:t xml:space="preserve"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а также лицам, награжденным орденами или медалями СССР за самоотверженный труд в период Великой Отечественной войны; </w:t>
      </w:r>
    </w:p>
    <w:p w:rsidR="00586A30" w:rsidRPr="00B31EE6" w:rsidRDefault="00586A30" w:rsidP="00586A3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31EE6">
        <w:rPr>
          <w:color w:val="000000" w:themeColor="text1"/>
        </w:rPr>
        <w:t xml:space="preserve">бывшим несовершеннолетним узникам концлагерей, гетто и других мест принудительного содержания, созданных фашистами; </w:t>
      </w:r>
    </w:p>
    <w:p w:rsidR="00586A30" w:rsidRPr="008003C5" w:rsidRDefault="00586A30" w:rsidP="00586A30">
      <w:pPr>
        <w:ind w:firstLine="709"/>
        <w:jc w:val="both"/>
        <w:rPr>
          <w:color w:val="C45911" w:themeColor="accent2" w:themeShade="BF"/>
        </w:rPr>
      </w:pPr>
      <w:r w:rsidRPr="008003C5">
        <w:rPr>
          <w:color w:val="C45911" w:themeColor="accent2" w:themeShade="BF"/>
        </w:rPr>
        <w:t>сем</w:t>
      </w:r>
      <w:r w:rsidR="008003C5" w:rsidRPr="008003C5">
        <w:rPr>
          <w:color w:val="C45911" w:themeColor="accent2" w:themeShade="BF"/>
        </w:rPr>
        <w:t>ьям</w:t>
      </w:r>
      <w:r w:rsidRPr="008003C5">
        <w:rPr>
          <w:color w:val="C45911" w:themeColor="accent2" w:themeShade="BF"/>
        </w:rPr>
        <w:t xml:space="preserve"> участник</w:t>
      </w:r>
      <w:r w:rsidRPr="008003C5">
        <w:rPr>
          <w:color w:val="C45911" w:themeColor="accent2" w:themeShade="BF"/>
        </w:rPr>
        <w:t>ов</w:t>
      </w:r>
      <w:r w:rsidRPr="008003C5">
        <w:rPr>
          <w:color w:val="C45911" w:themeColor="accent2" w:themeShade="BF"/>
        </w:rPr>
        <w:t xml:space="preserve"> специальной военной операции</w:t>
      </w:r>
      <w:r w:rsidRPr="008003C5">
        <w:rPr>
          <w:rFonts w:eastAsia="Calibri"/>
          <w:color w:val="C45911" w:themeColor="accent2" w:themeShade="BF"/>
          <w:lang w:eastAsia="en-US"/>
        </w:rPr>
        <w:t>;</w:t>
      </w:r>
    </w:p>
    <w:p w:rsidR="00586A30" w:rsidRPr="00B31EE6" w:rsidRDefault="00586A30" w:rsidP="00586A30">
      <w:pPr>
        <w:ind w:firstLine="709"/>
        <w:jc w:val="both"/>
      </w:pPr>
      <w:r w:rsidRPr="008003C5">
        <w:rPr>
          <w:color w:val="C45911" w:themeColor="accent2" w:themeShade="BF"/>
        </w:rPr>
        <w:t>сем</w:t>
      </w:r>
      <w:r w:rsidR="008003C5" w:rsidRPr="008003C5">
        <w:rPr>
          <w:color w:val="C45911" w:themeColor="accent2" w:themeShade="BF"/>
        </w:rPr>
        <w:t>ьям</w:t>
      </w:r>
      <w:r w:rsidRPr="008003C5">
        <w:rPr>
          <w:color w:val="C45911" w:themeColor="accent2" w:themeShade="BF"/>
        </w:rPr>
        <w:t xml:space="preserve"> </w:t>
      </w:r>
      <w:r w:rsidRPr="00B31EE6">
        <w:t>поги</w:t>
      </w:r>
      <w:bookmarkStart w:id="2" w:name="_GoBack"/>
      <w:bookmarkEnd w:id="2"/>
      <w:r w:rsidRPr="00B31EE6">
        <w:t>бших (умерших) участ</w:t>
      </w:r>
      <w:r>
        <w:t>ников</w:t>
      </w:r>
      <w:r w:rsidRPr="00B31EE6">
        <w:t xml:space="preserve"> специальной военной операции.</w:t>
      </w:r>
    </w:p>
    <w:p w:rsidR="00586A30" w:rsidRPr="00423AB5" w:rsidRDefault="00586A30" w:rsidP="00586A30">
      <w:pPr>
        <w:autoSpaceDE w:val="0"/>
        <w:autoSpaceDN w:val="0"/>
        <w:adjustRightInd w:val="0"/>
        <w:ind w:firstLine="709"/>
        <w:jc w:val="both"/>
        <w:rPr>
          <w:szCs w:val="22"/>
        </w:rPr>
      </w:pPr>
      <w:r>
        <w:t>3.8.2. Г</w:t>
      </w:r>
      <w:r w:rsidRPr="00B7693F">
        <w:rPr>
          <w:color w:val="7030A0"/>
          <w:szCs w:val="22"/>
        </w:rPr>
        <w:t xml:space="preserve">лавы </w:t>
      </w:r>
      <w:r w:rsidRPr="008A216B">
        <w:rPr>
          <w:color w:val="538135" w:themeColor="accent6" w:themeShade="BF"/>
        </w:rPr>
        <w:t>городского поселения Новоаганск и сельских поселений района, глав</w:t>
      </w:r>
      <w:r>
        <w:rPr>
          <w:color w:val="538135" w:themeColor="accent6" w:themeShade="BF"/>
        </w:rPr>
        <w:t>а</w:t>
      </w:r>
      <w:r w:rsidRPr="008A216B">
        <w:rPr>
          <w:color w:val="538135" w:themeColor="accent6" w:themeShade="BF"/>
        </w:rPr>
        <w:t xml:space="preserve"> администрации городского поселения Излучинск</w:t>
      </w:r>
      <w:r>
        <w:rPr>
          <w:szCs w:val="22"/>
        </w:rPr>
        <w:t xml:space="preserve"> формируют списки получателей подарочных наборов, указанных подпунктами </w:t>
      </w:r>
      <w:r>
        <w:rPr>
          <w:color w:val="7030A0"/>
        </w:rPr>
        <w:t>3.8.1.</w:t>
      </w:r>
    </w:p>
    <w:p w:rsidR="00586A30" w:rsidRDefault="00586A30" w:rsidP="00586A30">
      <w:pPr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3.8.3. </w:t>
      </w:r>
      <w:r w:rsidRPr="00B838A8">
        <w:rPr>
          <w:szCs w:val="22"/>
        </w:rPr>
        <w:t xml:space="preserve">Выдача </w:t>
      </w:r>
      <w:r>
        <w:rPr>
          <w:szCs w:val="22"/>
        </w:rPr>
        <w:t>подарочных наборов о</w:t>
      </w:r>
      <w:r w:rsidRPr="00B838A8">
        <w:rPr>
          <w:szCs w:val="22"/>
        </w:rPr>
        <w:t>существляется администрация</w:t>
      </w:r>
      <w:r>
        <w:rPr>
          <w:szCs w:val="22"/>
        </w:rPr>
        <w:t>ми</w:t>
      </w:r>
      <w:r w:rsidRPr="00B838A8">
        <w:rPr>
          <w:szCs w:val="22"/>
        </w:rPr>
        <w:t xml:space="preserve"> городских</w:t>
      </w:r>
      <w:r>
        <w:rPr>
          <w:szCs w:val="22"/>
        </w:rPr>
        <w:t xml:space="preserve"> и </w:t>
      </w:r>
      <w:r w:rsidRPr="00B838A8">
        <w:rPr>
          <w:szCs w:val="22"/>
        </w:rPr>
        <w:t>сельских поселений района</w:t>
      </w:r>
      <w:r>
        <w:rPr>
          <w:szCs w:val="22"/>
        </w:rPr>
        <w:t>.».</w:t>
      </w:r>
    </w:p>
    <w:p w:rsidR="00586A30" w:rsidRDefault="00586A30" w:rsidP="00586A30">
      <w:pPr>
        <w:autoSpaceDE w:val="0"/>
        <w:autoSpaceDN w:val="0"/>
        <w:adjustRightInd w:val="0"/>
        <w:ind w:firstLine="709"/>
        <w:jc w:val="both"/>
      </w:pPr>
    </w:p>
    <w:p w:rsidR="00586A30" w:rsidRPr="001F35E0" w:rsidRDefault="00586A30" w:rsidP="00586A30">
      <w:pPr>
        <w:autoSpaceDE w:val="0"/>
        <w:autoSpaceDN w:val="0"/>
        <w:adjustRightInd w:val="0"/>
        <w:ind w:firstLine="709"/>
        <w:jc w:val="both"/>
      </w:pPr>
      <w:r>
        <w:t>2. Архивному отделу администрации района (Г.В. Худякова) внести информационную справку в оригинал постановления администрации района                 от 22.01.2013 № 57.</w:t>
      </w:r>
    </w:p>
    <w:p w:rsidR="00586A30" w:rsidRPr="001F35E0" w:rsidRDefault="00586A30" w:rsidP="00586A30">
      <w:pPr>
        <w:autoSpaceDE w:val="0"/>
        <w:autoSpaceDN w:val="0"/>
        <w:ind w:firstLine="709"/>
        <w:jc w:val="both"/>
      </w:pPr>
    </w:p>
    <w:p w:rsidR="00586A30" w:rsidRPr="00337C83" w:rsidRDefault="00586A30" w:rsidP="00586A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t xml:space="preserve">3. </w:t>
      </w:r>
      <w:r w:rsidRPr="00337C83">
        <w:rPr>
          <w:rFonts w:eastAsia="Calibri"/>
          <w:color w:val="000000"/>
          <w:lang w:eastAsia="en-US"/>
        </w:rPr>
        <w:t>Отделу делопроизводства, контроля и обеспечения работы руководства управления обеспечения деятельности администрации района</w:t>
      </w:r>
      <w:r w:rsidRPr="00337C83">
        <w:rPr>
          <w:color w:val="000000"/>
          <w:sz w:val="24"/>
          <w:szCs w:val="24"/>
        </w:rPr>
        <w:t xml:space="preserve"> </w:t>
      </w:r>
      <w:r w:rsidRPr="00337C83">
        <w:rPr>
          <w:color w:val="000000"/>
        </w:rPr>
        <w:t>и взаимодействия с органами местного самоуправления</w:t>
      </w:r>
      <w:r w:rsidRPr="00337C83">
        <w:rPr>
          <w:rFonts w:eastAsia="Calibri"/>
          <w:color w:val="000000"/>
          <w:lang w:eastAsia="en-US"/>
        </w:rPr>
        <w:t>:</w:t>
      </w:r>
    </w:p>
    <w:p w:rsidR="00586A30" w:rsidRPr="00410823" w:rsidRDefault="00586A30" w:rsidP="00586A30">
      <w:pPr>
        <w:ind w:firstLine="709"/>
        <w:jc w:val="both"/>
        <w:rPr>
          <w:rFonts w:eastAsia="Calibri"/>
          <w:lang w:eastAsia="en-US"/>
        </w:rPr>
      </w:pPr>
      <w:r w:rsidRPr="00410823">
        <w:rPr>
          <w:rFonts w:eastAsia="Calibri"/>
          <w:lang w:eastAsia="en-US"/>
        </w:rPr>
        <w:t xml:space="preserve">разместить постановление на официальном веб-сайте администрации района: </w:t>
      </w:r>
      <w:hyperlink r:id="rId39" w:history="1">
        <w:r w:rsidRPr="00410823">
          <w:rPr>
            <w:rStyle w:val="a5"/>
            <w:rFonts w:eastAsia="Calibri"/>
            <w:lang w:eastAsia="en-US"/>
          </w:rPr>
          <w:t>www.n</w:t>
        </w:r>
        <w:proofErr w:type="spellStart"/>
        <w:r w:rsidRPr="00410823">
          <w:rPr>
            <w:rStyle w:val="a5"/>
            <w:rFonts w:eastAsia="Calibri"/>
            <w:lang w:val="en-US" w:eastAsia="en-US"/>
          </w:rPr>
          <w:t>vraion</w:t>
        </w:r>
        <w:proofErr w:type="spellEnd"/>
        <w:r w:rsidRPr="00410823">
          <w:rPr>
            <w:rStyle w:val="a5"/>
            <w:rFonts w:eastAsia="Calibri"/>
            <w:lang w:eastAsia="en-US"/>
          </w:rPr>
          <w:t>.</w:t>
        </w:r>
        <w:proofErr w:type="spellStart"/>
        <w:r w:rsidRPr="00410823">
          <w:rPr>
            <w:rStyle w:val="a5"/>
            <w:rFonts w:eastAsia="Calibri"/>
            <w:lang w:val="en-US" w:eastAsia="en-US"/>
          </w:rPr>
          <w:t>ru</w:t>
        </w:r>
        <w:proofErr w:type="spellEnd"/>
      </w:hyperlink>
      <w:r w:rsidRPr="00410823">
        <w:rPr>
          <w:rFonts w:eastAsia="Calibri"/>
          <w:lang w:eastAsia="en-US"/>
        </w:rPr>
        <w:t>;</w:t>
      </w:r>
    </w:p>
    <w:p w:rsidR="00586A30" w:rsidRPr="00410823" w:rsidRDefault="00586A30" w:rsidP="00586A30">
      <w:pPr>
        <w:ind w:firstLine="709"/>
        <w:jc w:val="both"/>
        <w:rPr>
          <w:rFonts w:eastAsia="Calibri"/>
          <w:lang w:eastAsia="en-US"/>
        </w:rPr>
      </w:pPr>
      <w:r w:rsidRPr="00410823">
        <w:rPr>
          <w:rFonts w:eastAsia="Calibri"/>
          <w:lang w:eastAsia="en-US"/>
        </w:rPr>
        <w:t>опубликовать постановление в приложении «Официальный бюллетень» к районной газете «Новости Приобья».</w:t>
      </w:r>
    </w:p>
    <w:p w:rsidR="00586A30" w:rsidRPr="00A148C9" w:rsidRDefault="00586A30" w:rsidP="00586A30">
      <w:pPr>
        <w:ind w:firstLine="709"/>
        <w:jc w:val="both"/>
        <w:rPr>
          <w:rFonts w:eastAsia="Calibri"/>
          <w:lang w:eastAsia="en-US"/>
        </w:rPr>
      </w:pPr>
    </w:p>
    <w:p w:rsidR="00586A30" w:rsidRPr="00410823" w:rsidRDefault="00586A30" w:rsidP="00586A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410823">
        <w:rPr>
          <w:rFonts w:eastAsia="Calibri"/>
          <w:lang w:eastAsia="en-US"/>
        </w:rPr>
        <w:t>. Постановление вступает в силу после его официального опубликования (обнародования).</w:t>
      </w:r>
    </w:p>
    <w:p w:rsidR="00586A30" w:rsidRPr="001F35E0" w:rsidRDefault="00586A30" w:rsidP="00586A30">
      <w:pPr>
        <w:autoSpaceDE w:val="0"/>
        <w:autoSpaceDN w:val="0"/>
        <w:ind w:firstLine="709"/>
        <w:jc w:val="both"/>
      </w:pPr>
    </w:p>
    <w:p w:rsidR="00586A30" w:rsidRPr="001F35E0" w:rsidRDefault="00586A30" w:rsidP="00586A30">
      <w:pPr>
        <w:autoSpaceDE w:val="0"/>
        <w:autoSpaceDN w:val="0"/>
        <w:ind w:firstLine="709"/>
        <w:jc w:val="both"/>
      </w:pPr>
      <w:r>
        <w:t>5</w:t>
      </w:r>
      <w:r w:rsidRPr="001F35E0">
        <w:t xml:space="preserve">. </w:t>
      </w:r>
      <w:r w:rsidRPr="001F35E0">
        <w:rPr>
          <w:rFonts w:eastAsia="Calibri"/>
          <w:lang w:eastAsia="en-US"/>
        </w:rPr>
        <w:t>Контроль за выполнением постановления возложить на заместителя главы района по социальным вопросам Т.В. Шакун.</w:t>
      </w:r>
    </w:p>
    <w:p w:rsidR="00586A30" w:rsidRPr="00AB1EE4" w:rsidRDefault="00586A30" w:rsidP="00586A30">
      <w:pPr>
        <w:ind w:firstLine="708"/>
        <w:jc w:val="both"/>
        <w:rPr>
          <w:rFonts w:eastAsiaTheme="minorHAnsi"/>
          <w:lang w:eastAsia="en-US"/>
        </w:rPr>
      </w:pPr>
    </w:p>
    <w:p w:rsidR="00586A30" w:rsidRDefault="00586A30" w:rsidP="00586A30">
      <w:pPr>
        <w:adjustRightInd w:val="0"/>
        <w:jc w:val="both"/>
        <w:outlineLvl w:val="0"/>
        <w:rPr>
          <w:szCs w:val="20"/>
        </w:rPr>
      </w:pPr>
    </w:p>
    <w:p w:rsidR="00586A30" w:rsidRDefault="00586A30" w:rsidP="00586A30">
      <w:pPr>
        <w:ind w:firstLine="709"/>
        <w:jc w:val="both"/>
      </w:pPr>
    </w:p>
    <w:p w:rsidR="00E44F3E" w:rsidRDefault="00586A30" w:rsidP="00586A30">
      <w:pPr>
        <w:jc w:val="both"/>
      </w:pPr>
      <w:r>
        <w:rPr>
          <w:rFonts w:eastAsia="Calibri"/>
          <w:lang w:eastAsia="en-US"/>
        </w:rPr>
        <w:t>Г</w:t>
      </w:r>
      <w:r w:rsidRPr="00F71D88">
        <w:rPr>
          <w:rFonts w:eastAsia="Calibri"/>
          <w:lang w:eastAsia="en-US"/>
        </w:rPr>
        <w:t xml:space="preserve">лавы района                                         </w:t>
      </w:r>
      <w:r>
        <w:rPr>
          <w:rFonts w:eastAsia="Calibri"/>
          <w:lang w:eastAsia="en-US"/>
        </w:rPr>
        <w:t xml:space="preserve">   </w:t>
      </w:r>
      <w:r w:rsidRPr="00F71D88">
        <w:rPr>
          <w:rFonts w:eastAsia="Calibri"/>
          <w:lang w:eastAsia="en-US"/>
        </w:rPr>
        <w:t xml:space="preserve">                                    </w:t>
      </w:r>
      <w:r>
        <w:rPr>
          <w:rFonts w:eastAsia="Calibri"/>
          <w:lang w:eastAsia="en-US"/>
        </w:rPr>
        <w:t>Б</w:t>
      </w:r>
      <w:r w:rsidRPr="00F71D88">
        <w:rPr>
          <w:rFonts w:eastAsia="Calibri"/>
          <w:lang w:eastAsia="en-US"/>
        </w:rPr>
        <w:t xml:space="preserve">.А. </w:t>
      </w:r>
      <w:r>
        <w:rPr>
          <w:rFonts w:eastAsia="Calibri"/>
          <w:lang w:eastAsia="en-US"/>
        </w:rPr>
        <w:t>Саломатин</w:t>
      </w:r>
    </w:p>
    <w:sectPr w:rsidR="00E44F3E" w:rsidSect="00E86C28">
      <w:headerReference w:type="default" r:id="rId40"/>
      <w:pgSz w:w="11907" w:h="16840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835847"/>
      <w:docPartObj>
        <w:docPartGallery w:val="Page Numbers (Top of Page)"/>
        <w:docPartUnique/>
      </w:docPartObj>
    </w:sdtPr>
    <w:sdtEndPr/>
    <w:sdtContent>
      <w:p w:rsidR="001F49E1" w:rsidRDefault="001175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0"/>
    <w:rsid w:val="00117537"/>
    <w:rsid w:val="00407641"/>
    <w:rsid w:val="00586A30"/>
    <w:rsid w:val="008003C5"/>
    <w:rsid w:val="00A44275"/>
    <w:rsid w:val="00BD2EE1"/>
    <w:rsid w:val="00E44F3E"/>
    <w:rsid w:val="00E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7D1"/>
  <w15:chartTrackingRefBased/>
  <w15:docId w15:val="{B529AC30-F947-4782-9BB2-E722B10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6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6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58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mkmain2:8080/content/edition/eb5b7ed9-4af6-433d-84f1-46cf908497b7.doc" TargetMode="External"/><Relationship Id="rId18" Type="http://schemas.openxmlformats.org/officeDocument/2006/relationships/hyperlink" Target="http://xmkmain2:8080/content/act/44a80ac6-6a6b-4888-9ca0-1e77c879877a.doc" TargetMode="External"/><Relationship Id="rId26" Type="http://schemas.openxmlformats.org/officeDocument/2006/relationships/hyperlink" Target="http://xmkmain2:8080/content/act/52c3bca4-11f1-4058-8a24-8022f5dd0d00.doc" TargetMode="External"/><Relationship Id="rId39" Type="http://schemas.openxmlformats.org/officeDocument/2006/relationships/hyperlink" Target="http://www.nvraion.ru" TargetMode="External"/><Relationship Id="rId21" Type="http://schemas.openxmlformats.org/officeDocument/2006/relationships/hyperlink" Target="http://xmkmain2:8080/content/act/9ac461cb-e43d-4b3c-a962-2c1750c4275a.doc" TargetMode="External"/><Relationship Id="rId34" Type="http://schemas.openxmlformats.org/officeDocument/2006/relationships/hyperlink" Target="file:///C:\content\act\7c49cc60-c30c-4892-ad53-ef1569463cd4.do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xmkmain2:8080/content/edition/5b550495-9fc1-4b63-ad2e-9a81a397684a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mkmain2:8080/content/act/d2e0f88a-eea2-4d71-aaa2-8e122c5b043a.doc" TargetMode="External"/><Relationship Id="rId20" Type="http://schemas.openxmlformats.org/officeDocument/2006/relationships/hyperlink" Target="http://xmkmain2:8080/content/act/96c28530-26d5-4f21-89a9-050f32c20e73.doc" TargetMode="External"/><Relationship Id="rId29" Type="http://schemas.openxmlformats.org/officeDocument/2006/relationships/hyperlink" Target="http://xmkmain2:8080/content/act/3e68e3f8-ddfc-44b3-8a17-7697a84a69f8.do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mkmain2:8080/content/edition/5b6aeb65-5170-4d2b-911d-ea4af8a4fefc.doc" TargetMode="External"/><Relationship Id="rId11" Type="http://schemas.openxmlformats.org/officeDocument/2006/relationships/hyperlink" Target="http://xmkmain2:8080/content/edition/37815094-ccdf-4a13-8e76-013fde85dbf5.doc" TargetMode="External"/><Relationship Id="rId24" Type="http://schemas.openxmlformats.org/officeDocument/2006/relationships/hyperlink" Target="http://xmkmain2:8080/content/act/89669e4e-a282-48e3-865a-c39e1564ae80.doc" TargetMode="External"/><Relationship Id="rId32" Type="http://schemas.openxmlformats.org/officeDocument/2006/relationships/hyperlink" Target="file:///C:\content\act\a18e2e7e-294d-4e0e-93ed-c10b17d19506.docx" TargetMode="External"/><Relationship Id="rId37" Type="http://schemas.openxmlformats.org/officeDocument/2006/relationships/hyperlink" Target="file:///C:\content\act\6217be4e-070d-45d6-a84b-7ee30b874d52.docx" TargetMode="External"/><Relationship Id="rId40" Type="http://schemas.openxmlformats.org/officeDocument/2006/relationships/header" Target="header1.xml"/><Relationship Id="rId5" Type="http://schemas.openxmlformats.org/officeDocument/2006/relationships/hyperlink" Target="http://xmkmain2:8080/content/edition/5a5f5cdc-90c8-4d7e-aa93-ba7a5703a0d5.doc" TargetMode="External"/><Relationship Id="rId15" Type="http://schemas.openxmlformats.org/officeDocument/2006/relationships/hyperlink" Target="http://xmkmain2:8080/content/act/72b61829-13e7-4ba8-8bad-3a501df6f24f.doc" TargetMode="External"/><Relationship Id="rId23" Type="http://schemas.openxmlformats.org/officeDocument/2006/relationships/hyperlink" Target="http://xmkmain2:8080/content/act/615bd4cb-d61b-4339-8dde-b41aa20b35ab.doc" TargetMode="External"/><Relationship Id="rId28" Type="http://schemas.openxmlformats.org/officeDocument/2006/relationships/hyperlink" Target="http://xmkmain2:8080/content/act/53b84064-9c55-4ace-bf20-348b86e82bf1.doc" TargetMode="External"/><Relationship Id="rId36" Type="http://schemas.openxmlformats.org/officeDocument/2006/relationships/hyperlink" Target="file:///C:\content\act\3f27a751-9b8a-49e2-a71f-6d049cc73e8b.docx" TargetMode="External"/><Relationship Id="rId10" Type="http://schemas.openxmlformats.org/officeDocument/2006/relationships/hyperlink" Target="http://xmkmain2:8080/content/edition/9e0ca622-3e52-49e2-9b8a-f1193ec4d073.doc" TargetMode="External"/><Relationship Id="rId19" Type="http://schemas.openxmlformats.org/officeDocument/2006/relationships/hyperlink" Target="http://xmkmain2:8080/content/act/8f6f0499-8244-4e21-80fa-62c1ec4f92ed.doc" TargetMode="External"/><Relationship Id="rId31" Type="http://schemas.openxmlformats.org/officeDocument/2006/relationships/hyperlink" Target="file:///C:\content\act\4a02733a-58f9-41be-81e7-69d9f15b046a.doc" TargetMode="External"/><Relationship Id="rId4" Type="http://schemas.openxmlformats.org/officeDocument/2006/relationships/hyperlink" Target="http://xmkmain2:8080/content/edition/279fa04f-21ae-468d-888a-55d0d31be9f0.doc" TargetMode="External"/><Relationship Id="rId9" Type="http://schemas.openxmlformats.org/officeDocument/2006/relationships/hyperlink" Target="http://xmkmain2:8080/content/edition/c22dbc69-cd91-4ee6-b1aa-2520215e1009.doc" TargetMode="External"/><Relationship Id="rId14" Type="http://schemas.openxmlformats.org/officeDocument/2006/relationships/hyperlink" Target="http://xmkmain2:8080/content/act/a90f8def-20b3-4d24-b802-14aed31ee822.doc" TargetMode="External"/><Relationship Id="rId22" Type="http://schemas.openxmlformats.org/officeDocument/2006/relationships/hyperlink" Target="http://xmkmain2:8080/content/act/4ae79722-6d13-4f82-85d4-1404f4a1fd37.doc" TargetMode="External"/><Relationship Id="rId27" Type="http://schemas.openxmlformats.org/officeDocument/2006/relationships/hyperlink" Target="http://xmkmain2:8080/content/act/bb64e424-520b-4268-b944-547dc39d5d41.doc" TargetMode="External"/><Relationship Id="rId30" Type="http://schemas.openxmlformats.org/officeDocument/2006/relationships/hyperlink" Target="http://xmkmain2:8080/content/act/74133575-e6e7-4751-9adc-8cecbefd3b5a.doc" TargetMode="External"/><Relationship Id="rId35" Type="http://schemas.openxmlformats.org/officeDocument/2006/relationships/hyperlink" Target="file:///C:\content\act\cfbda401-95a5-454d-b093-a000a32e7105.docx" TargetMode="External"/><Relationship Id="rId8" Type="http://schemas.openxmlformats.org/officeDocument/2006/relationships/hyperlink" Target="http://xmkmain2:8080/content/edition/e0270bdc-1115-4027-a8d5-1bfe9e96f5ae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xmkmain2:8080/content/edition/e3ecfe13-0f21-4e21-a6e6-febd68f7b868.doc" TargetMode="External"/><Relationship Id="rId17" Type="http://schemas.openxmlformats.org/officeDocument/2006/relationships/hyperlink" Target="http://xmkmain2:8080/content/act/a90aac47-fbf7-433b-80b5-1a510c98ded1.doc" TargetMode="External"/><Relationship Id="rId25" Type="http://schemas.openxmlformats.org/officeDocument/2006/relationships/hyperlink" Target="http://xmkmain2:8080/content/act/bd76b39e-72e8-49f4-ac53-1a5927971469.doc" TargetMode="External"/><Relationship Id="rId33" Type="http://schemas.openxmlformats.org/officeDocument/2006/relationships/hyperlink" Target="file:///C:\content\act\216b8e0e-ac58-4c2c-93bc-c19883e13b2a.docx" TargetMode="External"/><Relationship Id="rId38" Type="http://schemas.openxmlformats.org/officeDocument/2006/relationships/hyperlink" Target="file:///C:\content\act\3d803ddb-7533-4f9c-b2db-00e3f81df99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Оксана Васильевна</dc:creator>
  <cp:keywords/>
  <dc:description/>
  <cp:lastModifiedBy>Удод Оксана Васильевна</cp:lastModifiedBy>
  <cp:revision>1</cp:revision>
  <cp:lastPrinted>2024-08-28T10:09:00Z</cp:lastPrinted>
  <dcterms:created xsi:type="dcterms:W3CDTF">2024-08-28T09:32:00Z</dcterms:created>
  <dcterms:modified xsi:type="dcterms:W3CDTF">2024-08-28T10:47:00Z</dcterms:modified>
</cp:coreProperties>
</file>